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98" w:type="pct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36"/>
        <w:gridCol w:w="1416"/>
        <w:gridCol w:w="1226"/>
        <w:gridCol w:w="668"/>
        <w:gridCol w:w="569"/>
        <w:gridCol w:w="1108"/>
        <w:gridCol w:w="396"/>
        <w:gridCol w:w="1369"/>
        <w:gridCol w:w="912"/>
        <w:gridCol w:w="7"/>
      </w:tblGrid>
      <w:tr w:rsidR="00C0068F" w:rsidRPr="00C0068F" w14:paraId="1BEEBC4C" w14:textId="77777777" w:rsidTr="00C0068F">
        <w:trPr>
          <w:trHeight w:val="34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BBE937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方正小标宋简体" w:eastAsia="方正小标宋简体" w:hAnsi="Times New Roman" w:cs="宋体"/>
                <w:kern w:val="0"/>
                <w:sz w:val="32"/>
                <w:szCs w:val="32"/>
              </w:rPr>
            </w:pPr>
            <w:r w:rsidRPr="00C0068F">
              <w:rPr>
                <w:rFonts w:ascii="方正小标宋简体" w:eastAsia="方正小标宋简体" w:hAnsi="Times New Roman" w:cs="宋体" w:hint="eastAsia"/>
                <w:bCs/>
                <w:kern w:val="0"/>
                <w:sz w:val="32"/>
                <w:szCs w:val="32"/>
              </w:rPr>
              <w:t>项目绩效自评表</w:t>
            </w:r>
          </w:p>
        </w:tc>
      </w:tr>
      <w:tr w:rsidR="00C0068F" w:rsidRPr="00C0068F" w14:paraId="7C6EF285" w14:textId="77777777" w:rsidTr="00C0068F">
        <w:trPr>
          <w:trHeight w:val="34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BA76DE" w14:textId="5D289796" w:rsidR="00C0068F" w:rsidRPr="00C0068F" w:rsidRDefault="00C0068F" w:rsidP="00C0068F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填报日期：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2019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年</w:t>
            </w:r>
            <w:r w:rsidRPr="00C0068F">
              <w:rPr>
                <w:rFonts w:ascii="Times New Roman" w:eastAsia="仿宋_GB2312" w:hAnsi="Times New Roman" w:cs="Times New Roman"/>
                <w:kern w:val="0"/>
                <w:sz w:val="24"/>
              </w:rPr>
              <w:t>5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月</w:t>
            </w:r>
            <w:r w:rsidRPr="00C0068F">
              <w:rPr>
                <w:rFonts w:ascii="Times New Roman" w:eastAsia="仿宋_GB2312" w:hAnsi="Times New Roman" w:cs="Times New Roman"/>
                <w:kern w:val="0"/>
                <w:sz w:val="24"/>
              </w:rPr>
              <w:t>28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日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                              </w:t>
            </w:r>
            <w:r w:rsidR="00216336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总分：</w:t>
            </w:r>
            <w:r w:rsidRPr="00C0068F">
              <w:rPr>
                <w:rFonts w:ascii="Times New Roman" w:eastAsia="仿宋_GB2312" w:hAnsi="Times New Roman" w:cs="Times New Roman"/>
                <w:kern w:val="0"/>
                <w:sz w:val="24"/>
              </w:rPr>
              <w:t>9</w:t>
            </w:r>
            <w:r w:rsidR="00102A86">
              <w:rPr>
                <w:rFonts w:ascii="Times New Roman" w:eastAsia="仿宋_GB2312" w:hAnsi="Times New Roman" w:cs="Times New Roman"/>
                <w:kern w:val="0"/>
                <w:sz w:val="24"/>
              </w:rPr>
              <w:t>1.63</w:t>
            </w:r>
          </w:p>
        </w:tc>
      </w:tr>
      <w:tr w:rsidR="00C0068F" w:rsidRPr="00C0068F" w14:paraId="39FE06F2" w14:textId="77777777" w:rsidTr="00C0068F">
        <w:trPr>
          <w:gridAfter w:val="1"/>
          <w:wAfter w:w="5" w:type="pct"/>
          <w:cantSplit/>
          <w:trHeight w:val="340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475ACA48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43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F10A4" w14:textId="084B5EF4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017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018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中央财政支持地方高校改革发展资金</w:t>
            </w:r>
          </w:p>
        </w:tc>
      </w:tr>
      <w:tr w:rsidR="00C0068F" w:rsidRPr="00C0068F" w14:paraId="0AC3531C" w14:textId="77777777" w:rsidTr="00C0068F">
        <w:trPr>
          <w:gridAfter w:val="1"/>
          <w:wAfter w:w="5" w:type="pct"/>
          <w:cantSplit/>
          <w:trHeight w:val="340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615D4190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主管部门</w:t>
            </w:r>
          </w:p>
        </w:tc>
        <w:tc>
          <w:tcPr>
            <w:tcW w:w="18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51A919D6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湖北省教育厅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5F510F7E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项目</w:t>
            </w: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实施单位</w:t>
            </w:r>
          </w:p>
        </w:tc>
        <w:tc>
          <w:tcPr>
            <w:tcW w:w="1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C2C11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武汉音乐学院</w:t>
            </w:r>
          </w:p>
        </w:tc>
      </w:tr>
      <w:tr w:rsidR="00C0068F" w:rsidRPr="00C0068F" w14:paraId="198AED55" w14:textId="77777777" w:rsidTr="00C0068F">
        <w:trPr>
          <w:gridAfter w:val="1"/>
          <w:wAfter w:w="5" w:type="pct"/>
          <w:cantSplit/>
          <w:trHeight w:val="340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0257FEDD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项目类别</w:t>
            </w:r>
          </w:p>
        </w:tc>
        <w:tc>
          <w:tcPr>
            <w:tcW w:w="435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925C7" w14:textId="7BCC680E" w:rsidR="00C0068F" w:rsidRPr="00C0068F" w:rsidRDefault="00C0068F" w:rsidP="00C0068F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1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、部门预算项目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 xml:space="preserve"> 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sym w:font="Wingdings" w:char="F0FE"/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 xml:space="preserve">   2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、省直专项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 xml:space="preserve">  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□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 xml:space="preserve"> 3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、省对下转移支付项目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 xml:space="preserve"> 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□</w:t>
            </w:r>
          </w:p>
        </w:tc>
      </w:tr>
      <w:tr w:rsidR="00C0068F" w:rsidRPr="00C0068F" w14:paraId="18260716" w14:textId="77777777" w:rsidTr="00C0068F">
        <w:trPr>
          <w:gridAfter w:val="1"/>
          <w:wAfter w:w="5" w:type="pct"/>
          <w:cantSplit/>
          <w:trHeight w:val="340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01BF9C88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项目属性</w:t>
            </w:r>
          </w:p>
        </w:tc>
        <w:tc>
          <w:tcPr>
            <w:tcW w:w="435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4BCA6" w14:textId="6DFBB9E1" w:rsidR="00C0068F" w:rsidRPr="00C0068F" w:rsidRDefault="00C0068F" w:rsidP="00C0068F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1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、持续性项目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 xml:space="preserve"> 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 xml:space="preserve"> 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sym w:font="Wingdings" w:char="F0FE"/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 xml:space="preserve">   2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、新增性项目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 xml:space="preserve"> 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□</w:t>
            </w:r>
          </w:p>
        </w:tc>
      </w:tr>
      <w:tr w:rsidR="00C0068F" w:rsidRPr="00C0068F" w14:paraId="77E2294A" w14:textId="77777777" w:rsidTr="00C0068F">
        <w:trPr>
          <w:gridAfter w:val="1"/>
          <w:wAfter w:w="5" w:type="pct"/>
          <w:cantSplit/>
          <w:trHeight w:val="340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05EA9081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项目类型</w:t>
            </w:r>
          </w:p>
        </w:tc>
        <w:tc>
          <w:tcPr>
            <w:tcW w:w="435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654DC" w14:textId="6BC0C989" w:rsidR="00C0068F" w:rsidRPr="00C0068F" w:rsidRDefault="00C0068F" w:rsidP="00C0068F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1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、常年性项目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 xml:space="preserve"> 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 xml:space="preserve">  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□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 xml:space="preserve"> </w:t>
            </w: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 xml:space="preserve"> 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2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、延续性项目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 xml:space="preserve"> 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□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 xml:space="preserve"> 3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、一次性项目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 xml:space="preserve"> 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sym w:font="Wingdings" w:char="F0FE"/>
            </w:r>
          </w:p>
        </w:tc>
      </w:tr>
      <w:tr w:rsidR="00C0068F" w:rsidRPr="00C0068F" w14:paraId="5C54CB7D" w14:textId="77777777" w:rsidTr="00C0068F">
        <w:trPr>
          <w:gridAfter w:val="1"/>
          <w:wAfter w:w="5" w:type="pct"/>
          <w:cantSplit/>
          <w:trHeight w:val="340"/>
          <w:jc w:val="center"/>
        </w:trPr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3A56E844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预算执行情况</w:t>
            </w:r>
          </w:p>
          <w:p w14:paraId="33195BFC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（万元）</w:t>
            </w:r>
          </w:p>
          <w:p w14:paraId="6EEA9FDF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（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20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分）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3A04193C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4A48E9F0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预算数（</w:t>
            </w: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A</w:t>
            </w: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）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6A437F8A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执行数（</w:t>
            </w: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B</w:t>
            </w: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）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0CBCB" w14:textId="5D336DA9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执行率（</w:t>
            </w: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B/A</w:t>
            </w:r>
            <w:r w:rsidR="005E16E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）</w:t>
            </w:r>
            <w:bookmarkStart w:id="0" w:name="_GoBack"/>
            <w:bookmarkEnd w:id="0"/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21895A38" w14:textId="77777777" w:rsidR="007731A3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得分</w:t>
            </w:r>
          </w:p>
          <w:p w14:paraId="7A16EB7B" w14:textId="07DF6DF1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（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20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分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*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执行率）</w:t>
            </w:r>
          </w:p>
        </w:tc>
      </w:tr>
      <w:tr w:rsidR="00C0068F" w:rsidRPr="00C0068F" w14:paraId="5D75BB94" w14:textId="77777777" w:rsidTr="00C0068F">
        <w:trPr>
          <w:gridAfter w:val="1"/>
          <w:wAfter w:w="5" w:type="pct"/>
          <w:cantSplit/>
          <w:trHeight w:val="340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3C0F535A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32FD6E7A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年度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财政</w:t>
            </w:r>
          </w:p>
          <w:p w14:paraId="3F83FC70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资金总额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45781E6B" w14:textId="60DDB837" w:rsidR="00C0068F" w:rsidRPr="00C0068F" w:rsidRDefault="00102A86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4355.02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2C33BE85" w14:textId="64DFAFA2" w:rsidR="00C0068F" w:rsidRPr="00C0068F" w:rsidRDefault="00102A86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3653.46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0D160" w14:textId="5AAC8AFE" w:rsidR="00C0068F" w:rsidRPr="00C0068F" w:rsidRDefault="00102A86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83.89%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7E0D40A3" w14:textId="64307D23" w:rsidR="00C0068F" w:rsidRPr="00C0068F" w:rsidRDefault="00102A86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16.78</w:t>
            </w:r>
          </w:p>
        </w:tc>
      </w:tr>
      <w:tr w:rsidR="00C0068F" w:rsidRPr="00C0068F" w14:paraId="4EB19A0D" w14:textId="77777777" w:rsidTr="00C0068F">
        <w:trPr>
          <w:gridAfter w:val="1"/>
          <w:wAfter w:w="5" w:type="pct"/>
          <w:cantSplit/>
          <w:trHeight w:val="340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08A9FB1B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一级指标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7C12E238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二级指标</w:t>
            </w: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7B7D6D02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三级指标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15CBF0DF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年初目标值</w:t>
            </w:r>
          </w:p>
          <w:p w14:paraId="4BE45A53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（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A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）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126A0EA7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实际完成值</w:t>
            </w:r>
          </w:p>
          <w:p w14:paraId="09C0D0BF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（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B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）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4514EC14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得分</w:t>
            </w:r>
          </w:p>
        </w:tc>
      </w:tr>
      <w:tr w:rsidR="00C0068F" w:rsidRPr="00C0068F" w14:paraId="32231FAC" w14:textId="77777777" w:rsidTr="00C0068F">
        <w:trPr>
          <w:gridAfter w:val="1"/>
          <w:wAfter w:w="5" w:type="pct"/>
          <w:cantSplit/>
          <w:trHeight w:val="397"/>
          <w:jc w:val="center"/>
        </w:trPr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0E6FB5F3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产出指标</w:t>
            </w:r>
          </w:p>
          <w:p w14:paraId="6EA3DADB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（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40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分）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1F0FEA83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数量指标</w:t>
            </w: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40A46D3F" w14:textId="77777777" w:rsidR="00C0068F" w:rsidRPr="00C0068F" w:rsidRDefault="00C0068F" w:rsidP="00C0068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068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人员经费发放率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7EFFD290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1</w:t>
            </w: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00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%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73DE5DC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1</w:t>
            </w: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00%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CA7F306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4</w:t>
            </w:r>
          </w:p>
        </w:tc>
      </w:tr>
      <w:tr w:rsidR="00C0068F" w:rsidRPr="00C0068F" w14:paraId="0C9F8785" w14:textId="77777777" w:rsidTr="00C0068F">
        <w:trPr>
          <w:gridAfter w:val="1"/>
          <w:wAfter w:w="5" w:type="pct"/>
          <w:cantSplit/>
          <w:trHeight w:val="397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882D1F2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DBCD6D5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08A5968" w14:textId="77777777" w:rsidR="00C0068F" w:rsidRPr="00C0068F" w:rsidRDefault="00C0068F" w:rsidP="00C0068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068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建设教学实验室数量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694D52F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4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个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6C31CDB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4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个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636BA8D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4</w:t>
            </w:r>
          </w:p>
        </w:tc>
      </w:tr>
      <w:tr w:rsidR="00C0068F" w:rsidRPr="00C0068F" w14:paraId="0506B36A" w14:textId="77777777" w:rsidTr="00C0068F">
        <w:trPr>
          <w:gridAfter w:val="1"/>
          <w:wAfter w:w="5" w:type="pct"/>
          <w:cantSplit/>
          <w:trHeight w:val="397"/>
          <w:jc w:val="center"/>
        </w:trPr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F1EBA0E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8D48287" w14:textId="77777777" w:rsidR="00C0068F" w:rsidRPr="00C0068F" w:rsidRDefault="00C0068F" w:rsidP="00C0068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BA04DE8" w14:textId="77777777" w:rsidR="00C0068F" w:rsidRPr="00C0068F" w:rsidRDefault="00C0068F" w:rsidP="00C0068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068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新增创新实验实践课程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FD9A774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1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门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BF9F5BE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1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门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F554360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3</w:t>
            </w:r>
          </w:p>
        </w:tc>
      </w:tr>
      <w:tr w:rsidR="00C0068F" w:rsidRPr="00C0068F" w14:paraId="7FE1ADEF" w14:textId="77777777" w:rsidTr="00C0068F">
        <w:trPr>
          <w:gridAfter w:val="1"/>
          <w:wAfter w:w="5" w:type="pct"/>
          <w:cantSplit/>
          <w:trHeight w:val="397"/>
          <w:jc w:val="center"/>
        </w:trPr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D1D8E98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1F45A0D" w14:textId="77777777" w:rsidR="00C0068F" w:rsidRPr="00C0068F" w:rsidRDefault="00C0068F" w:rsidP="00C0068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62F6FE0" w14:textId="77777777" w:rsidR="00C0068F" w:rsidRPr="00C0068F" w:rsidRDefault="00C0068F" w:rsidP="00C0068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068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研制钟磬礼乐乐器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4E3C555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1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套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116295E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1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套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A3DCCAD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3</w:t>
            </w:r>
          </w:p>
        </w:tc>
      </w:tr>
      <w:tr w:rsidR="00C0068F" w:rsidRPr="00C0068F" w14:paraId="3A1D11CB" w14:textId="77777777" w:rsidTr="00C0068F">
        <w:trPr>
          <w:gridAfter w:val="1"/>
          <w:wAfter w:w="5" w:type="pct"/>
          <w:cantSplit/>
          <w:trHeight w:val="397"/>
          <w:jc w:val="center"/>
        </w:trPr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FDAA6A8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238462F" w14:textId="77777777" w:rsidR="00C0068F" w:rsidRPr="00C0068F" w:rsidRDefault="00C0068F" w:rsidP="00C0068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3E95A08" w14:textId="77777777" w:rsidR="00C0068F" w:rsidRPr="00C0068F" w:rsidRDefault="00C0068F" w:rsidP="00C0068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068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引进优秀人才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A2FC065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≥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5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人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4F4B436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6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AB26D6F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3</w:t>
            </w:r>
          </w:p>
        </w:tc>
      </w:tr>
      <w:tr w:rsidR="00C0068F" w:rsidRPr="00C0068F" w14:paraId="35197A50" w14:textId="77777777" w:rsidTr="00C0068F">
        <w:trPr>
          <w:gridAfter w:val="1"/>
          <w:wAfter w:w="5" w:type="pct"/>
          <w:cantSplit/>
          <w:trHeight w:val="397"/>
          <w:jc w:val="center"/>
        </w:trPr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84063C1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93F8FC6" w14:textId="77777777" w:rsidR="00C0068F" w:rsidRPr="00C0068F" w:rsidRDefault="00C0068F" w:rsidP="00C0068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67B5C4D" w14:textId="77777777" w:rsidR="00C0068F" w:rsidRPr="00C0068F" w:rsidRDefault="00C0068F" w:rsidP="00C0068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068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资助教师进修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590A062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≥</w:t>
            </w: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8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人次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865A219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1</w:t>
            </w: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0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人次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E087265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3</w:t>
            </w:r>
          </w:p>
        </w:tc>
      </w:tr>
      <w:tr w:rsidR="00C0068F" w:rsidRPr="00C0068F" w14:paraId="018BAE7B" w14:textId="77777777" w:rsidTr="00C0068F">
        <w:trPr>
          <w:gridAfter w:val="1"/>
          <w:wAfter w:w="5" w:type="pct"/>
          <w:cantSplit/>
          <w:trHeight w:val="397"/>
          <w:jc w:val="center"/>
        </w:trPr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D761EF0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78DA8CB" w14:textId="77777777" w:rsidR="00C0068F" w:rsidRPr="00C0068F" w:rsidRDefault="00C0068F" w:rsidP="00C0068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09131CA" w14:textId="77777777" w:rsidR="00C0068F" w:rsidRPr="00C0068F" w:rsidRDefault="00C0068F" w:rsidP="00C0068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068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培育优秀创新团队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D2FD524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≥</w:t>
            </w: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13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个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F10C037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18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个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0AABFC5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4</w:t>
            </w:r>
          </w:p>
        </w:tc>
      </w:tr>
      <w:tr w:rsidR="00C0068F" w:rsidRPr="00C0068F" w14:paraId="6F3F21B7" w14:textId="77777777" w:rsidTr="00C0068F">
        <w:trPr>
          <w:gridAfter w:val="1"/>
          <w:wAfter w:w="5" w:type="pct"/>
          <w:cantSplit/>
          <w:trHeight w:val="397"/>
          <w:jc w:val="center"/>
        </w:trPr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6B143DA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984F19E" w14:textId="77777777" w:rsidR="00C0068F" w:rsidRPr="00C0068F" w:rsidRDefault="00C0068F" w:rsidP="00C0068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C35FD29" w14:textId="77777777" w:rsidR="00C0068F" w:rsidRPr="00C0068F" w:rsidRDefault="00C0068F" w:rsidP="00C0068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068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举办音乐会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E3DE1A9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≥</w:t>
            </w: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25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场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7071372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1</w:t>
            </w: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9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581CA6A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3</w:t>
            </w: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.8</w:t>
            </w:r>
          </w:p>
        </w:tc>
      </w:tr>
      <w:tr w:rsidR="00C0068F" w:rsidRPr="00C0068F" w14:paraId="5C22CA27" w14:textId="77777777" w:rsidTr="00C0068F">
        <w:trPr>
          <w:gridAfter w:val="1"/>
          <w:wAfter w:w="5" w:type="pct"/>
          <w:cantSplit/>
          <w:trHeight w:val="397"/>
          <w:jc w:val="center"/>
        </w:trPr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3FD682F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B92B2E9" w14:textId="77777777" w:rsidR="00C0068F" w:rsidRPr="00C0068F" w:rsidRDefault="00C0068F" w:rsidP="00C0068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质量指标</w:t>
            </w: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5E65456" w14:textId="77777777" w:rsidR="00C0068F" w:rsidRPr="00C0068F" w:rsidRDefault="00C0068F" w:rsidP="00C0068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068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出版音像专辑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14:paraId="403E29DB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≥</w:t>
            </w: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20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BD87C65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1</w:t>
            </w: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0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B28ED42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2</w:t>
            </w: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.5</w:t>
            </w:r>
          </w:p>
        </w:tc>
      </w:tr>
      <w:tr w:rsidR="00C0068F" w:rsidRPr="00C0068F" w14:paraId="008973C1" w14:textId="77777777" w:rsidTr="00C0068F">
        <w:trPr>
          <w:gridAfter w:val="1"/>
          <w:wAfter w:w="5" w:type="pct"/>
          <w:cantSplit/>
          <w:trHeight w:val="397"/>
          <w:jc w:val="center"/>
        </w:trPr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DB21774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43A9C72" w14:textId="77777777" w:rsidR="00C0068F" w:rsidRPr="00C0068F" w:rsidRDefault="00C0068F" w:rsidP="00C0068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790C36B" w14:textId="77777777" w:rsidR="00C0068F" w:rsidRPr="00C0068F" w:rsidRDefault="00C0068F" w:rsidP="00C0068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068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高级职称专任教师比例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14:paraId="57A5990A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≥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3</w:t>
            </w: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0%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6ED052E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3</w:t>
            </w: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5.46%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DEC6271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6</w:t>
            </w:r>
          </w:p>
        </w:tc>
      </w:tr>
      <w:tr w:rsidR="00C0068F" w:rsidRPr="00C0068F" w14:paraId="7497ED0C" w14:textId="77777777" w:rsidTr="00C0068F">
        <w:trPr>
          <w:gridAfter w:val="1"/>
          <w:wAfter w:w="5" w:type="pct"/>
          <w:cantSplit/>
          <w:trHeight w:val="340"/>
          <w:jc w:val="center"/>
        </w:trPr>
        <w:tc>
          <w:tcPr>
            <w:tcW w:w="6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42A5967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效益指标（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4</w:t>
            </w: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0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分）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7B4974A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社会效益指标</w:t>
            </w: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61CD32D" w14:textId="77777777" w:rsidR="00C0068F" w:rsidRPr="00C0068F" w:rsidRDefault="00C0068F" w:rsidP="00C0068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068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学生综合就业率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ADE4D0C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≥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9</w:t>
            </w: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3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%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D3EAE30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9</w:t>
            </w: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4.34%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8AD1F56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2</w:t>
            </w: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0</w:t>
            </w:r>
          </w:p>
        </w:tc>
      </w:tr>
      <w:tr w:rsidR="00C0068F" w:rsidRPr="00C0068F" w14:paraId="67D868DA" w14:textId="77777777" w:rsidTr="00C0068F">
        <w:trPr>
          <w:gridAfter w:val="1"/>
          <w:wAfter w:w="5" w:type="pct"/>
          <w:cantSplit/>
          <w:trHeight w:val="340"/>
          <w:jc w:val="center"/>
        </w:trPr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36DD827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80A0E23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服务对象满意度</w:t>
            </w:r>
          </w:p>
          <w:p w14:paraId="24CD1082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指标</w:t>
            </w: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9FF231D" w14:textId="77777777" w:rsidR="00C0068F" w:rsidRPr="00C0068F" w:rsidRDefault="00C0068F" w:rsidP="00C0068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068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学科建设师生满意度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BF31235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≥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9</w:t>
            </w: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0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%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70E7311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8</w:t>
            </w: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3.48%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06117BC" w14:textId="77777777" w:rsidR="00C0068F" w:rsidRPr="00C0068F" w:rsidRDefault="00C0068F" w:rsidP="00C0068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1</w:t>
            </w:r>
            <w:r w:rsidRPr="00C0068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8.55</w:t>
            </w:r>
          </w:p>
        </w:tc>
      </w:tr>
      <w:tr w:rsidR="00C0068F" w:rsidRPr="00C0068F" w14:paraId="7F6F044F" w14:textId="77777777" w:rsidTr="00C0068F">
        <w:trPr>
          <w:cantSplit/>
          <w:trHeight w:val="34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743B6010" w14:textId="77777777" w:rsidR="00C0068F" w:rsidRPr="00C0068F" w:rsidRDefault="00C0068F" w:rsidP="00C0068F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备注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:</w:t>
            </w:r>
          </w:p>
          <w:p w14:paraId="24E14318" w14:textId="77777777" w:rsidR="00C0068F" w:rsidRPr="00C0068F" w:rsidRDefault="00C0068F" w:rsidP="00C0068F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1.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预算执行情况口径：预算数为调整后财政资金总额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(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包括上年结余结转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)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，执行数为资金使用单位财政资金实际支出数。</w:t>
            </w:r>
          </w:p>
          <w:p w14:paraId="70D7BE2B" w14:textId="77777777" w:rsidR="00C0068F" w:rsidRPr="00C0068F" w:rsidRDefault="00C0068F" w:rsidP="00C0068F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2.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定量指标完成数汇总原则：绝对值直接累加计算，相对值按照资金额度加权平均计算，定量指标计分原则：正向指标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(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即目标值为≥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X,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得分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=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权重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*B/A)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，反向指标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(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即目标值为≤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X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，得分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=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权重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*A/B), 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得分不得突破权重总额。定量指标先汇总完成数，再计算得分。</w:t>
            </w:r>
          </w:p>
          <w:p w14:paraId="1FA75848" w14:textId="77777777" w:rsidR="00C0068F" w:rsidRPr="00C0068F" w:rsidRDefault="00C0068F" w:rsidP="00C0068F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3.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定性指标计分原则：达成预期指标、部分达成预期指标并具有一定效果、未达成预期指标且效果较差三档，分别按照该指标对应分值区间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100-80% (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含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80%)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80-50% (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含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50%)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50-0%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合理确定分值。汇总时，以资金额度为权重，对分值进行加权平均计算。</w:t>
            </w:r>
          </w:p>
          <w:p w14:paraId="71F281EB" w14:textId="77777777" w:rsidR="00C0068F" w:rsidRPr="00C0068F" w:rsidRDefault="00C0068F" w:rsidP="00C0068F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4.</w:t>
            </w:r>
            <w:r w:rsidRPr="00C0068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基于经济性和必要性等因素考虑，满意度指标暂可不作为必评指标。</w:t>
            </w:r>
          </w:p>
        </w:tc>
      </w:tr>
    </w:tbl>
    <w:p w14:paraId="61055949" w14:textId="77777777" w:rsidR="00C0068F" w:rsidRPr="00C0068F" w:rsidRDefault="00C0068F" w:rsidP="00C0068F">
      <w:pPr>
        <w:topLinePunct/>
        <w:spacing w:line="2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20F324EA" w14:textId="77777777" w:rsidR="00DB52D7" w:rsidRPr="00C0068F" w:rsidRDefault="00DB52D7"/>
    <w:sectPr w:rsidR="00DB52D7" w:rsidRPr="00C0068F" w:rsidSect="006F48BB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33DA9" w14:textId="77777777" w:rsidR="00DB0FE1" w:rsidRDefault="00DB0FE1" w:rsidP="00C0068F">
      <w:r>
        <w:separator/>
      </w:r>
    </w:p>
  </w:endnote>
  <w:endnote w:type="continuationSeparator" w:id="0">
    <w:p w14:paraId="74A06288" w14:textId="77777777" w:rsidR="00DB0FE1" w:rsidRDefault="00DB0FE1" w:rsidP="00C0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4136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14:paraId="253F38D6" w14:textId="77777777" w:rsidR="00694EF9" w:rsidRPr="006F48BB" w:rsidRDefault="00DB0FE1">
        <w:pPr>
          <w:pStyle w:val="a5"/>
          <w:rPr>
            <w:rFonts w:ascii="Times New Roman" w:hAnsi="Times New Roman" w:cs="Times New Roman"/>
            <w:sz w:val="21"/>
            <w:szCs w:val="21"/>
          </w:rPr>
        </w:pPr>
        <w:r w:rsidRPr="006F48BB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6F48BB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6F48BB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Pr="00C813AA">
          <w:rPr>
            <w:rFonts w:ascii="Times New Roman" w:hAnsi="Times New Roman" w:cs="Times New Roman"/>
            <w:noProof/>
            <w:sz w:val="21"/>
            <w:szCs w:val="21"/>
            <w:lang w:val="zh-CN"/>
          </w:rPr>
          <w:t>4</w:t>
        </w:r>
        <w:r w:rsidRPr="006F48BB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05743220" w14:textId="77777777" w:rsidR="00694EF9" w:rsidRDefault="00DB0FE1" w:rsidP="00A57ED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37442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14:paraId="6B173D56" w14:textId="77777777" w:rsidR="00694EF9" w:rsidRPr="006F48BB" w:rsidRDefault="00DB0FE1">
        <w:pPr>
          <w:pStyle w:val="a5"/>
          <w:jc w:val="right"/>
          <w:rPr>
            <w:rFonts w:ascii="Times New Roman" w:hAnsi="Times New Roman" w:cs="Times New Roman"/>
            <w:sz w:val="21"/>
            <w:szCs w:val="21"/>
          </w:rPr>
        </w:pPr>
        <w:r w:rsidRPr="006F48BB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6F48BB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6F48BB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Pr="00C813AA">
          <w:rPr>
            <w:rFonts w:ascii="Times New Roman" w:hAnsi="Times New Roman" w:cs="Times New Roman"/>
            <w:noProof/>
            <w:sz w:val="21"/>
            <w:szCs w:val="21"/>
            <w:lang w:val="zh-CN"/>
          </w:rPr>
          <w:t>3</w:t>
        </w:r>
        <w:r w:rsidRPr="006F48BB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7598F643" w14:textId="77777777" w:rsidR="00694EF9" w:rsidRDefault="00DB0F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BDF1B" w14:textId="77777777" w:rsidR="00DB0FE1" w:rsidRDefault="00DB0FE1" w:rsidP="00C0068F">
      <w:r>
        <w:separator/>
      </w:r>
    </w:p>
  </w:footnote>
  <w:footnote w:type="continuationSeparator" w:id="0">
    <w:p w14:paraId="0986F6EF" w14:textId="77777777" w:rsidR="00DB0FE1" w:rsidRDefault="00DB0FE1" w:rsidP="00C00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D7"/>
    <w:rsid w:val="00102A86"/>
    <w:rsid w:val="00216336"/>
    <w:rsid w:val="005E16EB"/>
    <w:rsid w:val="007731A3"/>
    <w:rsid w:val="00C0068F"/>
    <w:rsid w:val="00DB0FE1"/>
    <w:rsid w:val="00DB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30AA3"/>
  <w15:chartTrackingRefBased/>
  <w15:docId w15:val="{8C2E5F9E-5D5D-43FE-9331-D44B5030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06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0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06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12</cp:revision>
  <dcterms:created xsi:type="dcterms:W3CDTF">2019-08-22T09:21:00Z</dcterms:created>
  <dcterms:modified xsi:type="dcterms:W3CDTF">2019-08-22T09:27:00Z</dcterms:modified>
</cp:coreProperties>
</file>