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1D" w:rsidRDefault="0057781D"/>
    <w:tbl>
      <w:tblPr>
        <w:tblW w:w="8980" w:type="dxa"/>
        <w:tblInd w:w="93" w:type="dxa"/>
        <w:tblLayout w:type="fixed"/>
        <w:tblLook w:val="0000"/>
      </w:tblPr>
      <w:tblGrid>
        <w:gridCol w:w="1480"/>
        <w:gridCol w:w="1920"/>
        <w:gridCol w:w="17"/>
        <w:gridCol w:w="1543"/>
        <w:gridCol w:w="17"/>
        <w:gridCol w:w="1363"/>
        <w:gridCol w:w="196"/>
        <w:gridCol w:w="1224"/>
        <w:gridCol w:w="1220"/>
      </w:tblGrid>
      <w:tr w:rsidR="0057781D" w:rsidTr="006266A2">
        <w:trPr>
          <w:trHeight w:val="1245"/>
        </w:trPr>
        <w:tc>
          <w:tcPr>
            <w:tcW w:w="8980" w:type="dxa"/>
            <w:gridSpan w:val="9"/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  <w:t>2018</w:t>
            </w:r>
            <w:r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年度省政府接待汽车队部门整体支出绩效自评表</w:t>
            </w:r>
          </w:p>
        </w:tc>
      </w:tr>
      <w:tr w:rsidR="0057781D" w:rsidTr="006266A2">
        <w:trPr>
          <w:trHeight w:val="390"/>
        </w:trPr>
        <w:tc>
          <w:tcPr>
            <w:tcW w:w="1480" w:type="dxa"/>
            <w:vAlign w:val="center"/>
          </w:tcPr>
          <w:p w:rsidR="0057781D" w:rsidRDefault="0057781D" w:rsidP="006266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填报日期：</w:t>
            </w:r>
          </w:p>
        </w:tc>
        <w:tc>
          <w:tcPr>
            <w:tcW w:w="1920" w:type="dxa"/>
            <w:vAlign w:val="center"/>
          </w:tcPr>
          <w:p w:rsidR="0057781D" w:rsidRDefault="0057781D" w:rsidP="006266A2">
            <w:pPr>
              <w:widowControl/>
              <w:jc w:val="left"/>
              <w:rPr>
                <w:rFonts w:ascii="Calibri" w:hAnsi="Calibri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5"/>
                <w:attr w:name="Year" w:val="2019"/>
              </w:smartTagPr>
              <w:r>
                <w:rPr>
                  <w:rFonts w:ascii="Calibri" w:hAnsi="Calibri"/>
                  <w:szCs w:val="22"/>
                </w:rPr>
                <w:t>2019</w:t>
              </w:r>
              <w:r>
                <w:rPr>
                  <w:rFonts w:ascii="Calibri" w:hAnsi="Calibri" w:hint="eastAsia"/>
                  <w:szCs w:val="22"/>
                </w:rPr>
                <w:t>年</w:t>
              </w:r>
              <w:r>
                <w:rPr>
                  <w:rFonts w:ascii="Calibri" w:hAnsi="Calibri"/>
                  <w:szCs w:val="22"/>
                </w:rPr>
                <w:t>5</w:t>
              </w:r>
              <w:r>
                <w:rPr>
                  <w:rFonts w:ascii="Calibri" w:hAnsi="Calibri" w:hint="eastAsia"/>
                  <w:szCs w:val="22"/>
                </w:rPr>
                <w:t>月</w:t>
              </w:r>
              <w:r>
                <w:rPr>
                  <w:rFonts w:ascii="Calibri" w:hAnsi="Calibri"/>
                  <w:szCs w:val="22"/>
                </w:rPr>
                <w:t>6</w:t>
              </w:r>
              <w:r>
                <w:rPr>
                  <w:rFonts w:ascii="Calibri" w:hAnsi="Calibri" w:hint="eastAsia"/>
                  <w:szCs w:val="22"/>
                </w:rPr>
                <w:t>日</w:t>
              </w:r>
            </w:smartTag>
          </w:p>
        </w:tc>
        <w:tc>
          <w:tcPr>
            <w:tcW w:w="1560" w:type="dxa"/>
            <w:gridSpan w:val="2"/>
            <w:vAlign w:val="center"/>
          </w:tcPr>
          <w:p w:rsidR="0057781D" w:rsidRDefault="0057781D" w:rsidP="006266A2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57781D" w:rsidRDefault="0057781D" w:rsidP="006266A2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57781D" w:rsidRDefault="0057781D" w:rsidP="006266A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总分：</w:t>
            </w:r>
          </w:p>
        </w:tc>
        <w:tc>
          <w:tcPr>
            <w:tcW w:w="1220" w:type="dxa"/>
            <w:vAlign w:val="center"/>
          </w:tcPr>
          <w:p w:rsidR="0057781D" w:rsidRDefault="0057781D" w:rsidP="006266A2">
            <w:pPr>
              <w:widowControl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97</w:t>
            </w:r>
            <w:r>
              <w:rPr>
                <w:rFonts w:ascii="Calibri" w:hAnsi="Calibri" w:hint="eastAsia"/>
                <w:szCs w:val="22"/>
              </w:rPr>
              <w:t>．</w:t>
            </w:r>
            <w:r>
              <w:rPr>
                <w:rFonts w:ascii="Calibri" w:hAnsi="Calibri"/>
                <w:szCs w:val="22"/>
              </w:rPr>
              <w:t>7</w:t>
            </w:r>
          </w:p>
        </w:tc>
      </w:tr>
      <w:tr w:rsidR="0057781D" w:rsidTr="006266A2">
        <w:trPr>
          <w:trHeight w:val="5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1D" w:rsidRDefault="0057781D" w:rsidP="006266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szCs w:val="22"/>
              </w:rPr>
              <w:t>湖北省人民政府接待汽车队</w:t>
            </w:r>
          </w:p>
        </w:tc>
      </w:tr>
      <w:tr w:rsidR="0057781D" w:rsidTr="006266A2">
        <w:trPr>
          <w:trHeight w:val="6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1D" w:rsidRDefault="0057781D" w:rsidP="006266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基本支出总额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1620.82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项目支出总额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50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781D" w:rsidTr="006266A2">
        <w:trPr>
          <w:trHeight w:val="647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预算执行情况（万元）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预算数（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A)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执行数（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B)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执行率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(A/B)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得分</w:t>
            </w:r>
          </w:p>
        </w:tc>
      </w:tr>
      <w:tr w:rsidR="0057781D" w:rsidTr="006266A2">
        <w:trPr>
          <w:trHeight w:val="66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1D" w:rsidRDefault="0057781D" w:rsidP="006266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部门整体支出总额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81D" w:rsidRDefault="0057781D" w:rsidP="006266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1478.97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81D" w:rsidRDefault="0057781D" w:rsidP="006266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1670.82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81D" w:rsidRDefault="0057781D" w:rsidP="006266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89%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81D" w:rsidRDefault="0057781D" w:rsidP="006266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17.7</w:t>
            </w:r>
          </w:p>
        </w:tc>
      </w:tr>
      <w:tr w:rsidR="0057781D" w:rsidTr="006266A2">
        <w:trPr>
          <w:trHeight w:val="60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年初目标值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得分</w:t>
            </w:r>
          </w:p>
        </w:tc>
      </w:tr>
      <w:tr w:rsidR="0057781D" w:rsidTr="006266A2">
        <w:trPr>
          <w:trHeight w:val="884"/>
        </w:trPr>
        <w:tc>
          <w:tcPr>
            <w:tcW w:w="8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Pr="00012605" w:rsidRDefault="0057781D" w:rsidP="0057781D">
            <w:pPr>
              <w:widowControl/>
              <w:ind w:firstLineChars="250" w:firstLine="3168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目标（</w:t>
            </w:r>
            <w:r>
              <w:rPr>
                <w:rFonts w:ascii="楷体_GB2312" w:eastAsia="楷体_GB2312" w:hAnsi="宋体" w:cs="宋体"/>
                <w:kern w:val="0"/>
                <w:sz w:val="20"/>
                <w:szCs w:val="20"/>
              </w:rPr>
              <w:t>80</w:t>
            </w: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分）：</w:t>
            </w:r>
            <w:r w:rsidRPr="005E482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司驾人员的备勤及时到位，为用车单位提供安全、优质服务。提高接待服务质量，保障接待任务的安全顺利完成。</w:t>
            </w:r>
          </w:p>
        </w:tc>
      </w:tr>
      <w:tr w:rsidR="0057781D" w:rsidTr="006266A2">
        <w:trPr>
          <w:trHeight w:val="55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93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 w:rsidRPr="00110043"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车辆备勤率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≥</w:t>
            </w:r>
            <w:r>
              <w:rPr>
                <w:rFonts w:ascii="楷体_GB2312" w:eastAsia="楷体_GB2312" w:hAnsi="宋体" w:cs="宋体"/>
                <w:kern w:val="0"/>
                <w:sz w:val="20"/>
                <w:szCs w:val="20"/>
              </w:rPr>
              <w:t>98%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/>
                <w:kern w:val="0"/>
                <w:sz w:val="20"/>
                <w:szCs w:val="20"/>
              </w:rPr>
              <w:t>100%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/>
                <w:kern w:val="0"/>
                <w:sz w:val="20"/>
                <w:szCs w:val="20"/>
              </w:rPr>
              <w:t>20</w:t>
            </w:r>
          </w:p>
        </w:tc>
      </w:tr>
      <w:tr w:rsidR="0057781D" w:rsidTr="006266A2">
        <w:trPr>
          <w:trHeight w:val="555"/>
        </w:trPr>
        <w:tc>
          <w:tcPr>
            <w:tcW w:w="14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司机备勤率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100%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100%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/>
                <w:kern w:val="0"/>
                <w:sz w:val="20"/>
                <w:szCs w:val="20"/>
              </w:rPr>
              <w:t>5</w:t>
            </w:r>
          </w:p>
        </w:tc>
      </w:tr>
      <w:tr w:rsidR="0057781D" w:rsidTr="006266A2">
        <w:trPr>
          <w:trHeight w:val="555"/>
        </w:trPr>
        <w:tc>
          <w:tcPr>
            <w:tcW w:w="14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车库整修率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100%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100%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szCs w:val="21"/>
              </w:rPr>
              <w:t>5</w:t>
            </w:r>
          </w:p>
        </w:tc>
      </w:tr>
      <w:tr w:rsidR="0057781D" w:rsidTr="006266A2">
        <w:trPr>
          <w:trHeight w:val="55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Pr="00110043" w:rsidRDefault="0057781D" w:rsidP="0062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 w:rsidRPr="00E23AC0"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消防达标率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/>
                <w:kern w:val="0"/>
                <w:sz w:val="20"/>
                <w:szCs w:val="20"/>
              </w:rPr>
              <w:t>100%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/>
                <w:kern w:val="0"/>
                <w:sz w:val="20"/>
                <w:szCs w:val="20"/>
              </w:rPr>
              <w:t>100%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7781D" w:rsidTr="006266A2">
        <w:trPr>
          <w:trHeight w:val="55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93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 w:rsidRPr="005E4825"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尾气排放达标率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≥</w:t>
            </w:r>
            <w:r>
              <w:rPr>
                <w:rFonts w:ascii="楷体_GB2312" w:eastAsia="楷体_GB2312" w:hAnsi="宋体" w:cs="宋体"/>
                <w:kern w:val="0"/>
                <w:sz w:val="20"/>
                <w:szCs w:val="20"/>
              </w:rPr>
              <w:t>98%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/>
                <w:kern w:val="0"/>
                <w:sz w:val="20"/>
                <w:szCs w:val="20"/>
              </w:rPr>
              <w:t>100%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/>
                <w:kern w:val="0"/>
                <w:sz w:val="20"/>
                <w:szCs w:val="20"/>
              </w:rPr>
              <w:t>20</w:t>
            </w:r>
          </w:p>
        </w:tc>
      </w:tr>
      <w:tr w:rsidR="0057781D" w:rsidTr="006266A2">
        <w:trPr>
          <w:trHeight w:val="55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节约油耗率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≥</w:t>
            </w:r>
            <w:r>
              <w:rPr>
                <w:rFonts w:ascii="仿宋_GB2312" w:eastAsia="仿宋_GB2312" w:hAnsi="仿宋"/>
                <w:color w:val="000000"/>
                <w:szCs w:val="21"/>
              </w:rPr>
              <w:t>20%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≥</w:t>
            </w:r>
            <w:r>
              <w:rPr>
                <w:rFonts w:ascii="仿宋_GB2312" w:eastAsia="仿宋_GB2312" w:hAnsi="仿宋"/>
                <w:color w:val="000000"/>
                <w:szCs w:val="21"/>
              </w:rPr>
              <w:t>20%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/>
                <w:kern w:val="0"/>
                <w:sz w:val="20"/>
                <w:szCs w:val="20"/>
              </w:rPr>
              <w:t>20</w:t>
            </w:r>
          </w:p>
        </w:tc>
      </w:tr>
      <w:tr w:rsidR="0057781D" w:rsidTr="006266A2">
        <w:trPr>
          <w:trHeight w:val="1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1D" w:rsidRDefault="0057781D" w:rsidP="006266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约束性指标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资金管理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资金管理</w:t>
            </w:r>
          </w:p>
          <w:p w:rsidR="0057781D" w:rsidRDefault="0057781D" w:rsidP="0062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合规性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不设权重，酌情扣分，如出现审计等部门重点披露的问题，或造成重大不良社会影响，评价总得分不得超过</w:t>
            </w:r>
            <w:r>
              <w:rPr>
                <w:rFonts w:ascii="楷体_GB2312" w:eastAsia="楷体_GB2312" w:hAnsi="宋体" w:cs="宋体"/>
                <w:kern w:val="0"/>
                <w:sz w:val="20"/>
                <w:szCs w:val="20"/>
              </w:rPr>
              <w:t>70</w:t>
            </w: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81D" w:rsidRDefault="0057781D" w:rsidP="006266A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无</w:t>
            </w:r>
          </w:p>
        </w:tc>
      </w:tr>
      <w:tr w:rsidR="0057781D" w:rsidTr="006266A2">
        <w:trPr>
          <w:trHeight w:val="2520"/>
        </w:trPr>
        <w:tc>
          <w:tcPr>
            <w:tcW w:w="8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1D" w:rsidRDefault="0057781D" w:rsidP="006266A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预算执行情况口径：预算数为调整后财政资金总额（包括上年结余结转），执行数为资金使用单位财政资金实际支出数。</w:t>
            </w:r>
            <w:r>
              <w:rPr>
                <w:rFonts w:ascii="楷体_GB2312" w:eastAsia="楷体_GB2312" w:hAnsi="宋体" w:cs="宋体"/>
                <w:kern w:val="0"/>
                <w:sz w:val="20"/>
                <w:szCs w:val="20"/>
              </w:rPr>
              <w:br/>
              <w:t>2.</w:t>
            </w: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定量指标完成数汇总原则：绝对值直接累加计算，相对值按照资金额度加权平均计算。定量指标计分原则：正向指标（即目标值为≥</w:t>
            </w:r>
            <w:r>
              <w:rPr>
                <w:rFonts w:ascii="楷体_GB2312" w:eastAsia="楷体_GB2312" w:hAnsi="宋体" w:cs="宋体"/>
                <w:kern w:val="0"/>
                <w:sz w:val="20"/>
                <w:szCs w:val="20"/>
              </w:rPr>
              <w:t>X,</w:t>
            </w: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得分</w:t>
            </w:r>
            <w:r>
              <w:rPr>
                <w:rFonts w:ascii="楷体_GB2312" w:eastAsia="楷体_GB2312" w:hAnsi="宋体" w:cs="宋体"/>
                <w:kern w:val="0"/>
                <w:sz w:val="20"/>
                <w:szCs w:val="20"/>
              </w:rPr>
              <w:t>=</w:t>
            </w: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权重</w:t>
            </w:r>
            <w:r>
              <w:rPr>
                <w:rFonts w:ascii="楷体_GB2312" w:eastAsia="楷体_GB2312" w:hAnsi="宋体" w:cs="宋体"/>
                <w:kern w:val="0"/>
                <w:sz w:val="20"/>
                <w:szCs w:val="20"/>
              </w:rPr>
              <w:t>*B/A</w:t>
            </w: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），反向指标（即目标值为≤</w:t>
            </w:r>
            <w:r>
              <w:rPr>
                <w:rFonts w:ascii="楷体_GB2312" w:eastAsia="楷体_GB2312" w:hAnsi="宋体" w:cs="宋体"/>
                <w:kern w:val="0"/>
                <w:sz w:val="20"/>
                <w:szCs w:val="20"/>
              </w:rPr>
              <w:t>X</w:t>
            </w: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，得分</w:t>
            </w:r>
            <w:r>
              <w:rPr>
                <w:rFonts w:ascii="楷体_GB2312" w:eastAsia="楷体_GB2312" w:hAnsi="宋体" w:cs="宋体"/>
                <w:kern w:val="0"/>
                <w:sz w:val="20"/>
                <w:szCs w:val="20"/>
              </w:rPr>
              <w:t>=</w:t>
            </w: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权重</w:t>
            </w:r>
            <w:r>
              <w:rPr>
                <w:rFonts w:ascii="楷体_GB2312" w:eastAsia="楷体_GB2312" w:hAnsi="宋体" w:cs="宋体"/>
                <w:kern w:val="0"/>
                <w:sz w:val="20"/>
                <w:szCs w:val="20"/>
              </w:rPr>
              <w:t>*A/B)</w:t>
            </w: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，得分不得突破权重总额。定量指标先汇总完成数，再计算得分。</w:t>
            </w:r>
            <w:r>
              <w:rPr>
                <w:rFonts w:ascii="楷体_GB2312" w:eastAsia="楷体_GB2312" w:hAnsi="宋体" w:cs="宋体"/>
                <w:kern w:val="0"/>
                <w:sz w:val="20"/>
                <w:szCs w:val="20"/>
              </w:rPr>
              <w:br/>
              <w:t>3.</w:t>
            </w: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定性指标计分原则：达成预期指标、部分达成预期指标并具有一定效果、未达成预期指标且效果较差三档，分别按照该指标对应分值区间</w:t>
            </w:r>
            <w:r>
              <w:rPr>
                <w:rFonts w:ascii="楷体_GB2312" w:eastAsia="楷体_GB2312" w:hAnsi="宋体" w:cs="宋体"/>
                <w:kern w:val="0"/>
                <w:sz w:val="20"/>
                <w:szCs w:val="20"/>
              </w:rPr>
              <w:t>100-80%</w:t>
            </w: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（含</w:t>
            </w:r>
            <w:r>
              <w:rPr>
                <w:rFonts w:ascii="楷体_GB2312" w:eastAsia="楷体_GB2312" w:hAnsi="宋体" w:cs="宋体"/>
                <w:kern w:val="0"/>
                <w:sz w:val="20"/>
                <w:szCs w:val="20"/>
              </w:rPr>
              <w:t>80%</w:t>
            </w: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）、</w:t>
            </w:r>
            <w:r>
              <w:rPr>
                <w:rFonts w:ascii="楷体_GB2312" w:eastAsia="楷体_GB2312" w:hAnsi="宋体" w:cs="宋体"/>
                <w:kern w:val="0"/>
                <w:sz w:val="20"/>
                <w:szCs w:val="20"/>
              </w:rPr>
              <w:t>80-50%</w:t>
            </w: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（含</w:t>
            </w:r>
            <w:r>
              <w:rPr>
                <w:rFonts w:ascii="楷体_GB2312" w:eastAsia="楷体_GB2312" w:hAnsi="宋体" w:cs="宋体"/>
                <w:kern w:val="0"/>
                <w:sz w:val="20"/>
                <w:szCs w:val="20"/>
              </w:rPr>
              <w:t>50%</w:t>
            </w: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）、</w:t>
            </w:r>
            <w:r>
              <w:rPr>
                <w:rFonts w:ascii="楷体_GB2312" w:eastAsia="楷体_GB2312" w:hAnsi="宋体" w:cs="宋体"/>
                <w:kern w:val="0"/>
                <w:sz w:val="20"/>
                <w:szCs w:val="20"/>
              </w:rPr>
              <w:t>50-0%</w:t>
            </w: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合理确定分值。汇总时，以资金额度为权重，对分值进行加权平均计算。</w:t>
            </w:r>
            <w:r>
              <w:rPr>
                <w:rFonts w:ascii="楷体_GB2312" w:eastAsia="楷体_GB2312" w:hAnsi="宋体" w:cs="宋体"/>
                <w:kern w:val="0"/>
                <w:sz w:val="20"/>
                <w:szCs w:val="20"/>
              </w:rPr>
              <w:br/>
              <w:t>4.</w:t>
            </w: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基于经济性和必要性等因素考虑，满意度指标暂可不作为必评指标。约束性指标以负数记分。</w:t>
            </w:r>
          </w:p>
        </w:tc>
      </w:tr>
    </w:tbl>
    <w:p w:rsidR="0057781D" w:rsidRDefault="0057781D"/>
    <w:sectPr w:rsidR="0057781D" w:rsidSect="00915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02F"/>
    <w:rsid w:val="00012605"/>
    <w:rsid w:val="00015119"/>
    <w:rsid w:val="000F7BC7"/>
    <w:rsid w:val="00110043"/>
    <w:rsid w:val="00281F8E"/>
    <w:rsid w:val="003D5902"/>
    <w:rsid w:val="00447A36"/>
    <w:rsid w:val="0057781D"/>
    <w:rsid w:val="005E4825"/>
    <w:rsid w:val="00601237"/>
    <w:rsid w:val="006266A2"/>
    <w:rsid w:val="00915989"/>
    <w:rsid w:val="00AC602F"/>
    <w:rsid w:val="00DB0CD0"/>
    <w:rsid w:val="00E23AC0"/>
    <w:rsid w:val="00ED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2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129</Words>
  <Characters>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MC SYSTEM</cp:lastModifiedBy>
  <cp:revision>3</cp:revision>
  <dcterms:created xsi:type="dcterms:W3CDTF">2019-08-28T03:43:00Z</dcterms:created>
  <dcterms:modified xsi:type="dcterms:W3CDTF">2019-08-29T08:56:00Z</dcterms:modified>
</cp:coreProperties>
</file>